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07AB31BE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</w:t>
      </w:r>
      <w:r w:rsidR="009D2972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esecutiva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ed esecuzione lavori ex Art. </w:t>
      </w:r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59 D.lgs 50/2016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C32" w:rsidRPr="00EA6EA0" w14:paraId="5194F05C" w14:textId="77777777" w:rsidTr="0072612A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EE28" w14:textId="77777777" w:rsidR="00F44C32" w:rsidRPr="0072612A" w:rsidRDefault="00F44C32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26C1738" w14:textId="5BFF6CC7" w:rsidR="00F44C32" w:rsidRPr="0072612A" w:rsidRDefault="0062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</w:t>
            </w:r>
            <w:r w:rsidR="002E69F0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delibera/</w:t>
            </w: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392CE8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motiv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ato il ricor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agli 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affidamenti congiunti di progettazione esecutiva ed esecuzione dei lavori? </w:t>
            </w:r>
            <w:r w:rsidR="00556BD6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è stata </w:t>
            </w:r>
            <w:r w:rsidR="00556BD6"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CB75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62169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C3C35E" w14:textId="5DE72D74" w:rsidR="00F44C32" w:rsidRPr="00F739DB" w:rsidRDefault="006269C9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12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EA6EA0" w:rsidRPr="007261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AC915" w14:textId="0D01ECE4" w:rsidR="00F44C32" w:rsidRPr="00F739DB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25F6" w14:textId="77777777" w:rsidR="00F44C32" w:rsidRPr="001D555C" w:rsidRDefault="00F44C32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FCA279B" w14:textId="21C8D6EE" w:rsidR="00F44C32" w:rsidRPr="0072612A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59 comma 1 bis </w:t>
            </w:r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 1 ter </w:t>
            </w: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>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E4BF7" w14:textId="77777777" w:rsidR="00F44C32" w:rsidRPr="0072612A" w:rsidRDefault="00F44C32" w:rsidP="005252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72612A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2B855253" w14:textId="51E82724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4E074E" w14:textId="660F8CF7" w:rsidR="003D263C" w:rsidRPr="00F44C32" w:rsidRDefault="00A71ACA" w:rsidP="00BF0CDD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1 nonché </w:t>
            </w:r>
            <w:r w:rsidR="00F733E3" w:rsidRPr="00015122">
              <w:rPr>
                <w:rFonts w:ascii="Times New Roman" w:eastAsiaTheme="minorHAnsi" w:hAnsi="Times New Roman"/>
                <w:sz w:val="20"/>
                <w:szCs w:val="20"/>
              </w:rPr>
              <w:t>del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1e penali per il ritardo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EC49B5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EC49B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417E352E" w:rsidR="006562E7" w:rsidRPr="00C80181" w:rsidRDefault="00EC49B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C49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7E40C4EA" w14:textId="07F5E9C6" w:rsidR="007117B5" w:rsidRDefault="007117B5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7117B5" w:rsidRPr="00EA6A1B" w14:paraId="2EDE8635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CF47E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675B5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7117B5" w:rsidRPr="00EA6A1B" w14:paraId="3AC8F000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CF76D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F2346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1D643177" w14:textId="45F5B580" w:rsidR="008E1F1F" w:rsidRDefault="008E1F1F">
      <w:pPr>
        <w:rPr>
          <w:rFonts w:ascii="Palatino Linotype" w:hAnsi="Palatino Linotype"/>
          <w:kern w:val="0"/>
          <w14:ligatures w14:val="none"/>
        </w:rPr>
      </w:pPr>
    </w:p>
    <w:sectPr w:rsidR="008E1F1F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B4BB8" w14:textId="77777777" w:rsidR="00441E8A" w:rsidRDefault="00441E8A">
      <w:pPr>
        <w:spacing w:after="0" w:line="240" w:lineRule="auto"/>
      </w:pPr>
      <w:r>
        <w:separator/>
      </w:r>
    </w:p>
  </w:endnote>
  <w:endnote w:type="continuationSeparator" w:id="0">
    <w:p w14:paraId="67C54525" w14:textId="77777777" w:rsidR="00441E8A" w:rsidRDefault="00441E8A">
      <w:pPr>
        <w:spacing w:after="0" w:line="240" w:lineRule="auto"/>
      </w:pPr>
      <w:r>
        <w:continuationSeparator/>
      </w:r>
    </w:p>
  </w:endnote>
  <w:endnote w:type="continuationNotice" w:id="1">
    <w:p w14:paraId="468123D8" w14:textId="77777777" w:rsidR="00441E8A" w:rsidRDefault="00441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895DD" w14:textId="77777777" w:rsidR="00EC49B5" w:rsidRDefault="00EC49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383AF4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383AF4">
          <w:rPr>
            <w:rFonts w:ascii="Times New Roman" w:hAnsi="Times New Roman" w:cs="Times New Roman"/>
          </w:rPr>
          <w:fldChar w:fldCharType="begin"/>
        </w:r>
        <w:r w:rsidRPr="00383AF4">
          <w:rPr>
            <w:rFonts w:ascii="Times New Roman" w:hAnsi="Times New Roman" w:cs="Times New Roman"/>
          </w:rPr>
          <w:instrText>PAGE   \* MERGEFORMAT</w:instrText>
        </w:r>
        <w:r w:rsidRPr="00383AF4">
          <w:rPr>
            <w:rFonts w:ascii="Times New Roman" w:hAnsi="Times New Roman" w:cs="Times New Roman"/>
          </w:rPr>
          <w:fldChar w:fldCharType="separate"/>
        </w:r>
        <w:r w:rsidRPr="00383AF4">
          <w:rPr>
            <w:rFonts w:ascii="Times New Roman" w:hAnsi="Times New Roman" w:cs="Times New Roman"/>
          </w:rPr>
          <w:t>2</w:t>
        </w:r>
        <w:r w:rsidRPr="00383AF4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6EC96A8E" w:rsidR="00926D31" w:rsidRPr="006D1B58" w:rsidRDefault="006D1B58" w:rsidP="00EC49B5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D1B58">
      <w:rPr>
        <w:rFonts w:ascii="Times New Roman" w:hAnsi="Times New Roman" w:cs="Times New Roman"/>
        <w:i/>
        <w:iCs/>
        <w:sz w:val="18"/>
        <w:szCs w:val="18"/>
      </w:rPr>
      <w:t>v. marzo 202</w:t>
    </w:r>
    <w:r w:rsidR="00EC49B5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E5868" w14:textId="77777777" w:rsidR="00EC49B5" w:rsidRDefault="00EC49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830569" w14:textId="77777777" w:rsidR="00441E8A" w:rsidRDefault="00441E8A">
      <w:pPr>
        <w:spacing w:after="0" w:line="240" w:lineRule="auto"/>
      </w:pPr>
      <w:r>
        <w:separator/>
      </w:r>
    </w:p>
  </w:footnote>
  <w:footnote w:type="continuationSeparator" w:id="0">
    <w:p w14:paraId="19985CD0" w14:textId="77777777" w:rsidR="00441E8A" w:rsidRDefault="00441E8A">
      <w:pPr>
        <w:spacing w:after="0" w:line="240" w:lineRule="auto"/>
      </w:pPr>
      <w:r>
        <w:continuationSeparator/>
      </w:r>
    </w:p>
  </w:footnote>
  <w:footnote w:type="continuationNotice" w:id="1">
    <w:p w14:paraId="36230A9E" w14:textId="77777777" w:rsidR="00441E8A" w:rsidRDefault="00441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009934" w14:textId="77777777" w:rsidR="00EC49B5" w:rsidRDefault="00EC49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B9A92" w14:textId="77777777" w:rsidR="00EC49B5" w:rsidRDefault="00EC4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E0D35"/>
    <w:multiLevelType w:val="hybridMultilevel"/>
    <w:tmpl w:val="15E8A73A"/>
    <w:lvl w:ilvl="0" w:tplc="6DF01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3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4"/>
  </w:num>
  <w:num w:numId="4">
    <w:abstractNumId w:val="50"/>
  </w:num>
  <w:num w:numId="5">
    <w:abstractNumId w:val="31"/>
  </w:num>
  <w:num w:numId="6">
    <w:abstractNumId w:val="11"/>
  </w:num>
  <w:num w:numId="7">
    <w:abstractNumId w:val="48"/>
  </w:num>
  <w:num w:numId="8">
    <w:abstractNumId w:val="17"/>
  </w:num>
  <w:num w:numId="9">
    <w:abstractNumId w:val="14"/>
  </w:num>
  <w:num w:numId="10">
    <w:abstractNumId w:val="25"/>
  </w:num>
  <w:num w:numId="11">
    <w:abstractNumId w:val="51"/>
  </w:num>
  <w:num w:numId="12">
    <w:abstractNumId w:val="22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2"/>
  </w:num>
  <w:num w:numId="18">
    <w:abstractNumId w:val="28"/>
  </w:num>
  <w:num w:numId="19">
    <w:abstractNumId w:val="52"/>
  </w:num>
  <w:num w:numId="20">
    <w:abstractNumId w:val="19"/>
  </w:num>
  <w:num w:numId="21">
    <w:abstractNumId w:val="6"/>
  </w:num>
  <w:num w:numId="22">
    <w:abstractNumId w:val="53"/>
  </w:num>
  <w:num w:numId="23">
    <w:abstractNumId w:val="33"/>
  </w:num>
  <w:num w:numId="24">
    <w:abstractNumId w:val="26"/>
  </w:num>
  <w:num w:numId="25">
    <w:abstractNumId w:val="7"/>
  </w:num>
  <w:num w:numId="26">
    <w:abstractNumId w:val="23"/>
  </w:num>
  <w:num w:numId="27">
    <w:abstractNumId w:val="36"/>
  </w:num>
  <w:num w:numId="28">
    <w:abstractNumId w:val="8"/>
  </w:num>
  <w:num w:numId="29">
    <w:abstractNumId w:val="45"/>
  </w:num>
  <w:num w:numId="30">
    <w:abstractNumId w:val="27"/>
  </w:num>
  <w:num w:numId="31">
    <w:abstractNumId w:val="40"/>
  </w:num>
  <w:num w:numId="32">
    <w:abstractNumId w:val="49"/>
  </w:num>
  <w:num w:numId="33">
    <w:abstractNumId w:val="38"/>
  </w:num>
  <w:num w:numId="34">
    <w:abstractNumId w:val="21"/>
  </w:num>
  <w:num w:numId="35">
    <w:abstractNumId w:val="44"/>
  </w:num>
  <w:num w:numId="36">
    <w:abstractNumId w:val="32"/>
  </w:num>
  <w:num w:numId="37">
    <w:abstractNumId w:val="9"/>
  </w:num>
  <w:num w:numId="38">
    <w:abstractNumId w:val="30"/>
  </w:num>
  <w:num w:numId="39">
    <w:abstractNumId w:val="43"/>
  </w:num>
  <w:num w:numId="40">
    <w:abstractNumId w:val="15"/>
  </w:num>
  <w:num w:numId="41">
    <w:abstractNumId w:val="18"/>
  </w:num>
  <w:num w:numId="42">
    <w:abstractNumId w:val="42"/>
  </w:num>
  <w:num w:numId="43">
    <w:abstractNumId w:val="12"/>
  </w:num>
  <w:num w:numId="44">
    <w:abstractNumId w:val="13"/>
  </w:num>
  <w:num w:numId="45">
    <w:abstractNumId w:val="16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9"/>
  </w:num>
  <w:num w:numId="53">
    <w:abstractNumId w:val="4"/>
  </w:num>
  <w:num w:numId="54">
    <w:abstractNumId w:val="3"/>
  </w:num>
  <w:num w:numId="55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AFD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834"/>
    <w:rsid w:val="00013CDC"/>
    <w:rsid w:val="0001411F"/>
    <w:rsid w:val="000145E3"/>
    <w:rsid w:val="00015122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655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2965"/>
    <w:rsid w:val="00122B9A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25E"/>
    <w:rsid w:val="00163329"/>
    <w:rsid w:val="00163AEA"/>
    <w:rsid w:val="00163E25"/>
    <w:rsid w:val="001647D1"/>
    <w:rsid w:val="00165035"/>
    <w:rsid w:val="00165CA7"/>
    <w:rsid w:val="0016624F"/>
    <w:rsid w:val="00167056"/>
    <w:rsid w:val="00167562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0DA4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050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65F0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23A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3A92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31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2EF6"/>
    <w:rsid w:val="0028380F"/>
    <w:rsid w:val="00283B5B"/>
    <w:rsid w:val="00284D44"/>
    <w:rsid w:val="00284E22"/>
    <w:rsid w:val="00284F3A"/>
    <w:rsid w:val="002854AF"/>
    <w:rsid w:val="0028660D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E6A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E9A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9F0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04D4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6F09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3AF4"/>
    <w:rsid w:val="0038545B"/>
    <w:rsid w:val="00385FFD"/>
    <w:rsid w:val="00386FE7"/>
    <w:rsid w:val="0039068A"/>
    <w:rsid w:val="00390D0D"/>
    <w:rsid w:val="003915E2"/>
    <w:rsid w:val="00391C4E"/>
    <w:rsid w:val="00391CBE"/>
    <w:rsid w:val="00392CE8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3D1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228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754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1E8A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52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08B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BE7"/>
    <w:rsid w:val="00490DD0"/>
    <w:rsid w:val="0049109A"/>
    <w:rsid w:val="00493810"/>
    <w:rsid w:val="00494207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9D5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338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6B4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BD6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3DD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284C"/>
    <w:rsid w:val="005E31F0"/>
    <w:rsid w:val="005E33A9"/>
    <w:rsid w:val="005E3694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DAA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0AC"/>
    <w:rsid w:val="00613651"/>
    <w:rsid w:val="0061420B"/>
    <w:rsid w:val="00614237"/>
    <w:rsid w:val="00614DCC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2D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9C9"/>
    <w:rsid w:val="00626E7C"/>
    <w:rsid w:val="00627251"/>
    <w:rsid w:val="00627DDC"/>
    <w:rsid w:val="00627E1E"/>
    <w:rsid w:val="00630512"/>
    <w:rsid w:val="00630C37"/>
    <w:rsid w:val="00631E8E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0DCF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159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B5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3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2FDF"/>
    <w:rsid w:val="00702FEB"/>
    <w:rsid w:val="0070309E"/>
    <w:rsid w:val="00704544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7B5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1EF8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12A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9B6"/>
    <w:rsid w:val="007467B6"/>
    <w:rsid w:val="00746C49"/>
    <w:rsid w:val="007473AA"/>
    <w:rsid w:val="007478C5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86D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77D71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40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FEF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D7B75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2D37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2D4C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599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0C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03A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A08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2972"/>
    <w:rsid w:val="009D3132"/>
    <w:rsid w:val="009D3B24"/>
    <w:rsid w:val="009D459D"/>
    <w:rsid w:val="009D46CE"/>
    <w:rsid w:val="009D53B5"/>
    <w:rsid w:val="009D5C47"/>
    <w:rsid w:val="009D5FBE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3741"/>
    <w:rsid w:val="00A052FA"/>
    <w:rsid w:val="00A055E8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999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09EC"/>
    <w:rsid w:val="00A6139F"/>
    <w:rsid w:val="00A615A0"/>
    <w:rsid w:val="00A61CAD"/>
    <w:rsid w:val="00A61E17"/>
    <w:rsid w:val="00A621C3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64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6693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32D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1CD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4FF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3EAA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CD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A1C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994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519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0DB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57E9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B75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C8B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6FCE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6EA0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9B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19BE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1699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F0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63D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4C32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ACF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6B7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c7763d-93dc-40ba-9929-35b2bbecb304">
      <UserInfo>
        <DisplayName>Carla Addari</DisplayName>
        <AccountId>61</AccountId>
        <AccountType/>
      </UserInfo>
    </SharedWithUsers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4096C-FB93-4BFD-AC1F-77CE5A2F1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D33AD2-6E16-471F-A502-7D4CDED69002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2C65EC70-97E6-4D5C-92AB-A237D4B8C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7846D-01DB-4856-B1DD-C793B224D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3204</Words>
  <Characters>18267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2023-10-19T17:29:00Z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0x010100A1BDD93E22D1E641AB748937DB4446E5</vt:lpwstr>
  </property>
</Properties>
</file>